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las Principales Áreas de la Bioingeniería y su Relación con el Plan de Estudios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identificar las áreas clave de la bioingeniería y su integración con el plan de estudios,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las Principales Áreas de la Bioingeniería y su Relación con el Plan de Estudios</w:t>
      </w:r>
    </w:p>
    <w:p>
      <w:pPr/>
      <w:r>
        <w:rPr/>
        <w:t xml:space="preserve">Esta rúbrica está diseñada para evaluar de manera detallada la capacidad del estudiante para identificar las áreas clave de la bioingeniería y su integración con el plan de estudios,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áreas principales de la Bioingeniería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todas las áreas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áreas principales, pero con descripciones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áreas principales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áreas de Bioingeniería y el plan de estudios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área se integra y contribuye al plan de estudios.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varias áreas y el plan de estudios.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algunas áreas y el plan de estudios.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o coherente entre las áreas y el plan de estudios.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precisión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de forma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implicaciones y oportunidades.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básico y poco desarrollado.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fundamentada aspectos de DEI relacionados con la bioingeniería.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su importancia,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brevemente DEI, pero sin integración clara al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áreas interdisciplinarias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complejas entre bioingeniería y otras disciplinas.</w:t>
            </w:r>
          </w:p>
        </w:tc>
        <w:tc>
          <w:tcPr>
            <w:noWrap/>
          </w:tcPr>
          <w:p>
            <w:pPr/>
            <w:r>
              <w:rPr/>
              <w:t xml:space="preserve">Identifica relaciones interdisciplinarias relevantes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Menciona relaciones interdisciplinarias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interdisciplinarias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aporta ideas originales en el enfoque.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contenido repetitivo sin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