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Móvil Colgante o de Muralla con Lanas y Madera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móvil colgante o de muralla realizado con lanas de colores y maderas, utilizando tejido y/o pompones. Se valoran la manufactura, la estética, la altura mínima, el uso de colores armónicos, la incorporación de un elemento natural adicional, la entrega puntual y el trabajo continuo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Móvil Colgante o de Muralla con Lanas y Madera</w:t>
      </w:r>
    </w:p>
    <w:p>
      <w:pPr/>
      <w:r>
        <w:rPr/>
        <w:t xml:space="preserve">Esta rúbrica evalúa la elaboración de un móvil colgante o de muralla realizado con lanas de colores y maderas, utilizando tejido y/o pompones. Se valoran la manufactura, la estética, la altura mínima, el uso de colores armónicos, la incorporación de un elemento natural adicional, la entrega puntual y el trabajo continuo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Manufactura</w:t>
            </w:r>
            <w:br/>
            <w:r>
              <w:rPr/>
              <w:t xml:space="preserve">Calidad y precisión en el tejido y/o pompones, uniones firmes y sin defectos.</w:t>
            </w:r>
          </w:p>
        </w:tc>
        <w:tc>
          <w:tcPr>
            <w:noWrap/>
          </w:tcPr>
          <w:p>
            <w:pPr/>
            <w:r>
              <w:rPr/>
              <w:t xml:space="preserve">Trabajo muy bien elaborado, sin errores, uniones firmes y acabado profesional.</w:t>
            </w:r>
          </w:p>
        </w:tc>
        <w:tc>
          <w:tcPr>
            <w:noWrap/>
          </w:tcPr>
          <w:p>
            <w:pPr/>
            <w:r>
              <w:rPr/>
              <w:t xml:space="preserve">Trabajo bien elaborado con mínimos errores o detalles menores en acabados.</w:t>
            </w:r>
          </w:p>
        </w:tc>
        <w:tc>
          <w:tcPr>
            <w:noWrap/>
          </w:tcPr>
          <w:p>
            <w:pPr/>
            <w:r>
              <w:rPr/>
              <w:t xml:space="preserve">Trabajo con errores visibles y uniones poco firmes, pero funcional.</w:t>
            </w:r>
          </w:p>
        </w:tc>
        <w:tc>
          <w:tcPr>
            <w:noWrap/>
          </w:tcPr>
          <w:p>
            <w:pPr/>
            <w:r>
              <w:rPr/>
              <w:t xml:space="preserve">Trabajo con errores graves, uniones débiles y acabado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</w:t>
            </w:r>
            <w:br/>
            <w:r>
              <w:rPr/>
              <w:t xml:space="preserve">Apariencia visual armoniosa y cuidada, atractivo general del móvil.</w:t>
            </w:r>
          </w:p>
        </w:tc>
        <w:tc>
          <w:tcPr>
            <w:noWrap/>
          </w:tcPr>
          <w:p>
            <w:pPr/>
            <w:r>
              <w:rPr/>
              <w:t xml:space="preserve">Diseño atractivo, colores bien combinados y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Diseño agradable con buena combinación de colores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Diseño poco armonioso, combinación de colores poco acertada o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Diseño desordenado, colores discordantes y presentación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Altura mínima (40 cm)</w:t>
            </w:r>
            <w:br/>
            <w:r>
              <w:rPr/>
              <w:t xml:space="preserve">Dimensiones del móvil.</w:t>
            </w:r>
          </w:p>
        </w:tc>
        <w:tc>
          <w:tcPr>
            <w:noWrap/>
          </w:tcPr>
          <w:p>
            <w:pPr/>
            <w:r>
              <w:rPr/>
              <w:t xml:space="preserve">Altura igual o superior a 40 cm con margen suficiente (más de 45 cm).</w:t>
            </w:r>
          </w:p>
        </w:tc>
        <w:tc>
          <w:tcPr>
            <w:noWrap/>
          </w:tcPr>
          <w:p>
            <w:pPr/>
            <w:r>
              <w:rPr/>
              <w:t xml:space="preserve">Altura igual o ligeramente superior a 40 cm (40-45 cm).</w:t>
            </w:r>
          </w:p>
        </w:tc>
        <w:tc>
          <w:tcPr>
            <w:noWrap/>
          </w:tcPr>
          <w:p>
            <w:pPr/>
            <w:r>
              <w:rPr/>
              <w:t xml:space="preserve">Altura cercana pero inferior a 40 cm (35-39 cm).</w:t>
            </w:r>
          </w:p>
        </w:tc>
        <w:tc>
          <w:tcPr>
            <w:noWrap/>
          </w:tcPr>
          <w:p>
            <w:pPr/>
            <w:r>
              <w:rPr/>
              <w:t xml:space="preserve">Altura claramente inferior a 35 cm.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 armónicos</w:t>
            </w:r>
            <w:br/>
            <w:r>
              <w:rPr/>
              <w:t xml:space="preserve">Selección adecuada y armoniosa de los colores en lanas y pompones.</w:t>
            </w:r>
          </w:p>
        </w:tc>
        <w:tc>
          <w:tcPr>
            <w:noWrap/>
          </w:tcPr>
          <w:p>
            <w:pPr/>
            <w:r>
              <w:rPr/>
              <w:t xml:space="preserve">Colores combinados de forma excelente, creando armonía visual.</w:t>
            </w:r>
          </w:p>
        </w:tc>
        <w:tc>
          <w:tcPr>
            <w:noWrap/>
          </w:tcPr>
          <w:p>
            <w:pPr/>
            <w:r>
              <w:rPr/>
              <w:t xml:space="preserve">Colores combinados adecuadamente, con buena armonía general.</w:t>
            </w:r>
          </w:p>
        </w:tc>
        <w:tc>
          <w:tcPr>
            <w:noWrap/>
          </w:tcPr>
          <w:p>
            <w:pPr/>
            <w:r>
              <w:rPr/>
              <w:t xml:space="preserve">Colores combinados de forma aceptable, pero con algunas discordancias.</w:t>
            </w:r>
          </w:p>
        </w:tc>
        <w:tc>
          <w:tcPr>
            <w:noWrap/>
          </w:tcPr>
          <w:p>
            <w:pPr/>
            <w:r>
              <w:rPr/>
              <w:t xml:space="preserve">Colores mal combinados, sin armonía ni coherencia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 natural adicional</w:t>
            </w:r>
            <w:br/>
            <w:r>
              <w:rPr/>
              <w:t xml:space="preserve">Incorporación de material natural que realza el trabajo.</w:t>
            </w:r>
          </w:p>
        </w:tc>
        <w:tc>
          <w:tcPr>
            <w:noWrap/>
          </w:tcPr>
          <w:p>
            <w:pPr/>
            <w:r>
              <w:rPr/>
              <w:t xml:space="preserve">Elemento natural integrado de forma creativa y destacada, mejora notablemente el trabajo.</w:t>
            </w:r>
          </w:p>
        </w:tc>
        <w:tc>
          <w:tcPr>
            <w:noWrap/>
          </w:tcPr>
          <w:p>
            <w:pPr/>
            <w:r>
              <w:rPr/>
              <w:t xml:space="preserve">Elemento natural presente y aporta valor estético al trabajo.</w:t>
            </w:r>
          </w:p>
        </w:tc>
        <w:tc>
          <w:tcPr>
            <w:noWrap/>
          </w:tcPr>
          <w:p>
            <w:pPr/>
            <w:r>
              <w:rPr/>
              <w:t xml:space="preserve">Elemento natural incluido pero poco visible o poco integrado.</w:t>
            </w:r>
          </w:p>
        </w:tc>
        <w:tc>
          <w:tcPr>
            <w:noWrap/>
          </w:tcPr>
          <w:p>
            <w:pPr/>
            <w:r>
              <w:rPr/>
              <w:t xml:space="preserve">No incorpora ningún elemento natural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fecha acordada</w:t>
            </w:r>
            <w:br/>
            <w:r>
              <w:rPr/>
              <w:t xml:space="preserve">Cumplimiento del plazo establecido para la entrega.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acordada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de 2 a 3 días.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clase a clase</w:t>
            </w:r>
            <w:br/>
            <w:r>
              <w:rPr/>
              <w:t xml:space="preserve">Participación y avance constante durante las sesiones de trabajo.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clases y mantiene progreso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clases y muestra buen avance.</w:t>
            </w:r>
          </w:p>
        </w:tc>
        <w:tc>
          <w:tcPr>
            <w:noWrap/>
          </w:tcPr>
          <w:p>
            <w:pPr/>
            <w:r>
              <w:rPr/>
              <w:t xml:space="preserve">Participa en algunas clases pero el avance es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avanza muy poco durante las sesiones.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2026-09-26T03:09:58-05:00</dcterms:created>
  <dcterms:modified xsi:type="dcterms:W3CDTF">2026-09-26T03:09:58-05:00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