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Mediación Oral en Francés (Secundaria 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Francés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mediación oral en francés, enfocándose en aspectos comunicativos, lingüísticos y estratégicos para estudiantes de secundaria. Cada criterio se evalúa individualmente en cinco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Mediación Oral en Francés (Secundaria 12-15 años)</w:t>
      </w:r>
    </w:p>
    <w:p>
      <w:pPr/>
      <w:r>
        <w:rPr/>
        <w:t xml:space="preserve">Esta rúbrica está diseñada para evaluar la habilidad de mediación oral en francés, enfocándose en aspectos comunicativos, lingüísticos y estratégicos para estudiantes de secundaria. Cada criterio se evalúa individualmente en cinco niveles de desempeño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mensaje</w:t>
            </w:r>
          </w:p>
        </w:tc>
        <w:tc>
          <w:tcPr>
            <w:noWrap/>
          </w:tcPr>
          <w:p>
            <w:pPr/>
            <w:r>
              <w:rPr/>
              <w:t xml:space="preserve">Transmite el mensaje con total claridad y coherencia, facilitando la comprensión sin ambigüedades.</w:t>
            </w:r>
          </w:p>
        </w:tc>
        <w:tc>
          <w:tcPr>
            <w:noWrap/>
          </w:tcPr>
          <w:p>
            <w:pPr/>
            <w:r>
              <w:rPr/>
              <w:t xml:space="preserve">El mensaje es claro y coherente, con mínimas ambigüedades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mensaje es mayormente claro, aunque presenta ligeras incoherencias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El mensaje es poco claro y presenta incoherencias que complican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El mensaje es confuso e incoherente,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preciso y variado, apropiado al contexto y al nivel del interlocutor.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y variado, con pocos errores contextuales.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adecuado, aunque limitado y con algunos errores.</w:t>
            </w:r>
          </w:p>
        </w:tc>
        <w:tc>
          <w:tcPr>
            <w:noWrap/>
          </w:tcPr>
          <w:p>
            <w:pPr/>
            <w:r>
              <w:rPr/>
              <w:t xml:space="preserve">Vocabulario limitado y a veces inapropiado, dificultando la comunicación.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o incorrecto que impide la comunicación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</w:t>
            </w:r>
          </w:p>
        </w:tc>
        <w:tc>
          <w:tcPr>
            <w:noWrap/>
          </w:tcPr>
          <w:p>
            <w:pPr/>
            <w:r>
              <w:rPr/>
              <w:t xml:space="preserve">Presenta estructuras gramaticales correctas y variadas, con errores casi inexistentes.</w:t>
            </w:r>
          </w:p>
        </w:tc>
        <w:tc>
          <w:tcPr>
            <w:noWrap/>
          </w:tcPr>
          <w:p>
            <w:pPr/>
            <w:r>
              <w:rPr/>
              <w:t xml:space="preserve">Errores gramaticales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gramaticales frecuentes pero que en general no impiden la comunicación.</w:t>
            </w:r>
          </w:p>
        </w:tc>
        <w:tc>
          <w:tcPr>
            <w:noWrap/>
          </w:tcPr>
          <w:p>
            <w:pPr/>
            <w:r>
              <w:rPr/>
              <w:t xml:space="preserve">Errores gramaticales que dificultan la comprensión en varias ocasiones.</w:t>
            </w:r>
          </w:p>
        </w:tc>
        <w:tc>
          <w:tcPr>
            <w:noWrap/>
          </w:tcPr>
          <w:p>
            <w:pPr/>
            <w:r>
              <w:rPr/>
              <w:t xml:space="preserve">Errores gramaticales constantes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Pronunciación clara y natural, con entonación ajustada al contexto comunicativo.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clara, con entonación adecuada y pocos errores.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aunque con algunos errores que no dificultan la comunicación.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a veces dificultan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que impide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parafrasear y reformular</w:t>
            </w:r>
          </w:p>
        </w:tc>
        <w:tc>
          <w:tcPr>
            <w:noWrap/>
          </w:tcPr>
          <w:p>
            <w:pPr/>
            <w:r>
              <w:rPr/>
              <w:t xml:space="preserve">Parafrasea y reformula ideas con gran fluidez, facilitando la mediación eficaz.</w:t>
            </w:r>
          </w:p>
        </w:tc>
        <w:tc>
          <w:tcPr>
            <w:noWrap/>
          </w:tcPr>
          <w:p>
            <w:pPr/>
            <w:r>
              <w:rPr/>
              <w:t xml:space="preserve">Parafrasea y reformula con eficacia, aunque con menor fluidez.</w:t>
            </w:r>
          </w:p>
        </w:tc>
        <w:tc>
          <w:tcPr>
            <w:noWrap/>
          </w:tcPr>
          <w:p>
            <w:pPr/>
            <w:r>
              <w:rPr/>
              <w:t xml:space="preserve">Parafrasea y reformula de forma básica,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Parafrasea y reformula con dificultad, afectando la mediación.</w:t>
            </w:r>
          </w:p>
        </w:tc>
        <w:tc>
          <w:tcPr>
            <w:noWrap/>
          </w:tcPr>
          <w:p>
            <w:pPr/>
            <w:r>
              <w:rPr/>
              <w:t xml:space="preserve">No logra parafrasear ni reformular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de mediación</w:t>
            </w:r>
          </w:p>
        </w:tc>
        <w:tc>
          <w:tcPr>
            <w:noWrap/>
          </w:tcPr>
          <w:p>
            <w:pPr/>
            <w:r>
              <w:rPr/>
              <w:t xml:space="preserve">Utiliza diversas estrategias (ej. aclaraciones, ejemplos) de forma natural y efectiva.</w:t>
            </w:r>
          </w:p>
        </w:tc>
        <w:tc>
          <w:tcPr>
            <w:noWrap/>
          </w:tcPr>
          <w:p>
            <w:pPr/>
            <w:r>
              <w:rPr/>
              <w:t xml:space="preserve">Emplea estrategias adecuadas que contribuyen a la comprensión.</w:t>
            </w:r>
          </w:p>
        </w:tc>
        <w:tc>
          <w:tcPr>
            <w:noWrap/>
          </w:tcPr>
          <w:p>
            <w:pPr/>
            <w:r>
              <w:rPr/>
              <w:t xml:space="preserve">Usa algunas estrategias básicas pero de forma poco constante o efectiva.</w:t>
            </w:r>
          </w:p>
        </w:tc>
        <w:tc>
          <w:tcPr>
            <w:noWrap/>
          </w:tcPr>
          <w:p>
            <w:pPr/>
            <w:r>
              <w:rPr/>
              <w:t xml:space="preserve">Uso limitado de estrategias, dificultando la mediación.</w:t>
            </w:r>
          </w:p>
        </w:tc>
        <w:tc>
          <w:tcPr>
            <w:noWrap/>
          </w:tcPr>
          <w:p>
            <w:pPr/>
            <w:r>
              <w:rPr/>
              <w:t xml:space="preserve">No utiliza estrategias de mediación.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respuesta a interlocutores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mantiene una interacción dinámica y pertinente.</w:t>
            </w:r>
          </w:p>
        </w:tc>
        <w:tc>
          <w:tcPr>
            <w:noWrap/>
          </w:tcPr>
          <w:p>
            <w:pPr/>
            <w:r>
              <w:rPr/>
              <w:t xml:space="preserve">Responde adecuadamente y mantiene una interacción coherente.</w:t>
            </w:r>
          </w:p>
        </w:tc>
        <w:tc>
          <w:tcPr>
            <w:noWrap/>
          </w:tcPr>
          <w:p>
            <w:pPr/>
            <w:r>
              <w:rPr/>
              <w:t xml:space="preserve">Responde de forma básica, con cierta dificultad para mantener la interacción.</w:t>
            </w:r>
          </w:p>
        </w:tc>
        <w:tc>
          <w:tcPr>
            <w:noWrap/>
          </w:tcPr>
          <w:p>
            <w:pPr/>
            <w:r>
              <w:rPr/>
              <w:t xml:space="preserve">Respuestas limitadas que afectan la continuidad de la interacción.</w:t>
            </w:r>
          </w:p>
        </w:tc>
        <w:tc>
          <w:tcPr>
            <w:noWrap/>
          </w:tcPr>
          <w:p>
            <w:pPr/>
            <w:r>
              <w:rPr/>
              <w:t xml:space="preserve">No responde o sus respuestas son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fluidez oral</w:t>
            </w:r>
          </w:p>
        </w:tc>
        <w:tc>
          <w:tcPr>
            <w:noWrap/>
          </w:tcPr>
          <w:p>
            <w:pPr/>
            <w:r>
              <w:rPr/>
              <w:t xml:space="preserve">Habla con gran confianza y fluidez,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Demuestra confianza y fluidez con mínimas pausas.</w:t>
            </w:r>
          </w:p>
        </w:tc>
        <w:tc>
          <w:tcPr>
            <w:noWrap/>
          </w:tcPr>
          <w:p>
            <w:pPr/>
            <w:r>
              <w:rPr/>
              <w:t xml:space="preserve">Fluidez aceptable con pausas ocasionales que no afectan el mensaje.</w:t>
            </w:r>
          </w:p>
        </w:tc>
        <w:tc>
          <w:tcPr>
            <w:noWrap/>
          </w:tcPr>
          <w:p>
            <w:pPr/>
            <w:r>
              <w:rPr/>
              <w:t xml:space="preserve">Fluidez limitada con pausas frecuentes que dificultan la comunicación.</w:t>
            </w:r>
          </w:p>
        </w:tc>
        <w:tc>
          <w:tcPr>
            <w:noWrap/>
          </w:tcPr>
          <w:p>
            <w:pPr/>
            <w:r>
              <w:rPr/>
              <w:t xml:space="preserve">Falta de fluidez y confianza que impide la comunicación efectiva.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2026-09-26T00:14:14-05:00</dcterms:created>
  <dcterms:modified xsi:type="dcterms:W3CDTF">2026-09-26T00:14:14-05:00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