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Fotografía como Crítica Social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fotografía como medio de expresión y crítica social, enfocándose en la interpretación de mensajes, problemáticas y perspectivas comunicadas. Considera criterios específicos y aspectos de Diversidad, Equidad e Inclusión para promover un análisis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Fotografía como Crítica Social (Oralidad)</w:t>
      </w:r>
    </w:p>
    <w:p>
      <w:pPr/>
      <w:r>
        <w:rPr/>
        <w:t xml:space="preserve">Esta rúbrica evalúa la capacidad del estudiante para analizar la fotografía como medio de expresión y crítica social, enfocándose en la interpretación de mensajes, problemáticas y perspectivas comunicadas. Considera criterios específicos y aspectos de Diversidad, Equidad e Inclusión para promover un análisis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fotográfico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mensaje visual, identificando múltiples capas y significados relacionados con la crítica social.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mensaje principal y algunos elementos secundarios de la fotografía.</w:t>
            </w:r>
          </w:p>
        </w:tc>
        <w:tc>
          <w:tcPr>
            <w:noWrap/>
          </w:tcPr>
          <w:p>
            <w:pPr/>
            <w:r>
              <w:rPr/>
              <w:t xml:space="preserve">Reconoce el mensaje básico, pero su interpretación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sociales</w:t>
            </w:r>
          </w:p>
        </w:tc>
        <w:tc>
          <w:tcPr>
            <w:noWrap/>
          </w:tcPr>
          <w:p>
            <w:pPr/>
            <w:r>
              <w:rPr/>
              <w:t xml:space="preserve">Identifica varias problemáticas sociales relevantes y las relaciona con el contexto histórico y cultural de la fotografía.</w:t>
            </w:r>
          </w:p>
        </w:tc>
        <w:tc>
          <w:tcPr>
            <w:noWrap/>
          </w:tcPr>
          <w:p>
            <w:pPr/>
            <w:r>
              <w:rPr/>
              <w:t xml:space="preserve">Reconoce al menos una problemática social presente y su contexto general.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de forma vaga o con poca relación al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sociales o su relación con la fotografía.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perspectivas y puntos de vista</w:t>
            </w:r>
          </w:p>
        </w:tc>
        <w:tc>
          <w:tcPr>
            <w:noWrap/>
          </w:tcPr>
          <w:p>
            <w:pPr/>
            <w:r>
              <w:rPr/>
              <w:t xml:space="preserve">Explica con claridad diferentes perspectivas que la fotografía representa o cuestiona, incluyendo voces diversas.</w:t>
            </w:r>
          </w:p>
        </w:tc>
        <w:tc>
          <w:tcPr>
            <w:noWrap/>
          </w:tcPr>
          <w:p>
            <w:pPr/>
            <w:r>
              <w:rPr/>
              <w:t xml:space="preserve">Describe una o dos perspectivas presentes,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perspectivas pero sin profundizar en su significado o diversidad.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perspectivas o puntos de vista en la fotografía.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oral claro y coherente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precisión y coherencia, usando un vocabulario adecuado al tema y audiencia.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pocos errores y buen uso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 pero con algunas incoherencias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oralmente,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respaldados con ejemplos específicos de la fotografía.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fundamentados, aunque con ejemplos generales.</w:t>
            </w:r>
          </w:p>
        </w:tc>
        <w:tc>
          <w:tcPr>
            <w:noWrap/>
          </w:tcPr>
          <w:p>
            <w:pPr/>
            <w:r>
              <w:rPr/>
              <w:t xml:space="preserve">Argumenta de forma simple y con poca fundamentación o ejemplos.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respetuosa temas de DEI, reconociendo y valorando distintas identidades y realidades sociales.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un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 DEI, mostrando falta de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fotografía y contexto social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 fotografía con su contexto social, histórico y 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el contexto general en que se inscribe la fotografía y su influencia en el mensaje.</w:t>
            </w:r>
          </w:p>
        </w:tc>
        <w:tc>
          <w:tcPr>
            <w:noWrap/>
          </w:tcPr>
          <w:p>
            <w:pPr/>
            <w:r>
              <w:rPr/>
              <w:t xml:space="preserve">Menciona el contexto social pero sin conexión clara con la fotografía.</w:t>
            </w:r>
          </w:p>
        </w:tc>
        <w:tc>
          <w:tcPr>
            <w:noWrap/>
          </w:tcPr>
          <w:p>
            <w:pPr/>
            <w:r>
              <w:rPr/>
              <w:t xml:space="preserve">No relaciona la fotografía con ningún contexto social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uso de recursos orales (entonación, pausas, volumen)</w:t>
            </w:r>
          </w:p>
        </w:tc>
        <w:tc>
          <w:tcPr>
            <w:noWrap/>
          </w:tcPr>
          <w:p>
            <w:pPr/>
            <w:r>
              <w:rPr/>
              <w:t xml:space="preserve">Utiliza recursos orales efectivamente para enfatizar ideas y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Emplea adecuadamente entonación, pausas y volumen,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Usa recursos orales de forma irregular, lo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orales o los emplea inapropiadamente,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2026-09-26T01:25:48-05:00</dcterms:created>
  <dcterms:modified xsi:type="dcterms:W3CDTF">2026-09-26T01:25:48-05:00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