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Salario Mínimo, Horas Extras y Nómina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para calcular correctamente las horas extras y comprender conceptos básicos de salario mínimo y nómina en el área de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Salario Mínimo, Horas Extras y Nómina</w:t>
      </w:r>
    </w:p>
    <w:p>
      <w:pPr/>
      <w:r>
        <w:rPr/>
        <w:t xml:space="preserve">Esta rúbrica está diseñada para evaluar la habilidad de los estudiantes de secundaria (12-15 años) para calcular correctamente las horas extras y comprender conceptos básicos de salario mínimo y nómina en el área de Economía.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salario mínimo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salario mínimo y su importancia en la economía.</w:t>
            </w:r>
          </w:p>
        </w:tc>
        <w:tc>
          <w:tcPr>
            <w:noWrap/>
          </w:tcPr>
          <w:p>
            <w:pPr/>
            <w:r>
              <w:rPr/>
              <w:t xml:space="preserve">Identifica el salario mínimo pero con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salario mínimo.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horas trabajadas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las horas normales y las horas extras en un horario dado.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horas normales y extras,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horas normales y horas extras.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horas extras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total de horas extras según el tiempo trabajado.</w:t>
            </w:r>
          </w:p>
        </w:tc>
        <w:tc>
          <w:tcPr>
            <w:noWrap/>
          </w:tcPr>
          <w:p>
            <w:pPr/>
            <w:r>
              <w:rPr/>
              <w:t xml:space="preserve">Realiza el cálculo de horas extras con errores mínimos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Calcula incorrectamente las horas extras o no las calcula.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tarifa para horas extras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tarifa correcta para horas extras (por ejemplo, 1.5 veces el salario mínimo).</w:t>
            </w:r>
          </w:p>
        </w:tc>
        <w:tc>
          <w:tcPr>
            <w:noWrap/>
          </w:tcPr>
          <w:p>
            <w:pPr/>
            <w:r>
              <w:rPr/>
              <w:t xml:space="preserve">Aplica la tarifa de horas extras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tarifa para horas extras.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total de pago por horas extras</w:t>
            </w:r>
          </w:p>
        </w:tc>
        <w:tc>
          <w:tcPr>
            <w:noWrap/>
          </w:tcPr>
          <w:p>
            <w:pPr/>
            <w:r>
              <w:rPr/>
              <w:t xml:space="preserve">Realiza correctamente el cálculo total del pago correspondiente a horas extras.</w:t>
            </w:r>
          </w:p>
        </w:tc>
        <w:tc>
          <w:tcPr>
            <w:noWrap/>
          </w:tcPr>
          <w:p>
            <w:pPr/>
            <w:r>
              <w:rPr/>
              <w:t xml:space="preserve">Hace el cálculo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el pago por horas extras.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una nómina básica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diferentes componentes de una nómina simple.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de la nómina pero explica de forma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componentes básicos de una nómina.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cálculos y explicaciones de forma clara, ordenada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aceptable,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difícil de entender, con varios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monetarias y de tiempo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unidades de salario (moneda) y horas en todos los cálculos.</w:t>
            </w:r>
          </w:p>
        </w:tc>
        <w:tc>
          <w:tcPr>
            <w:noWrap/>
          </w:tcPr>
          <w:p>
            <w:pPr/>
            <w:r>
              <w:rPr/>
              <w:t xml:space="preserve">Generalmente usa bien las unidades,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Confunde o no usa correctamente las unidades monetarias o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2026-09-26T02:20:58-05:00</dcterms:created>
  <dcterms:modified xsi:type="dcterms:W3CDTF">2026-09-26T02:20:58-05:00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