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Lenguaje Visual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proyectos de expresión artística, considerando normas de convivencia, precisión, dominio técnico, valoración tonal, pulcritud y presentación. Cada criterio se evalúa de forma individual para identificar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Lenguaje Visual y Expresión Artística</w:t>
      </w:r>
    </w:p>
    <w:p>
      <w:pPr/>
      <w:r>
        <w:rPr/>
        <w:t xml:space="preserve">Esta rúbrica está diseñada para evaluar el desempeño de estudiantes de secundaria (12-15 años) en proyectos de expresión artística, considerando normas de convivencia, precisión, dominio técnico, valoración tonal, pulcritud y presentación. Cada criterio se evalúa de forma individual para identificar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Normas de Convivencia</w:t>
            </w:r>
            <w:br/>
            <w:r>
              <w:rPr/>
              <w:t xml:space="preserve">Participa respetando reglas, colabora y mantiene un ambiente armonioso.</w:t>
            </w:r>
          </w:p>
        </w:tc>
        <w:tc>
          <w:tcPr>
            <w:noWrap/>
          </w:tcPr>
          <w:p>
            <w:pPr/>
            <w:r>
              <w:rPr/>
              <w:t xml:space="preserve">Siempre respeta las normas, fomenta la cooperación y ayuda a mantener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colabora con sus compañeros,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las normas de forma ocasional; en ocasiones dificulta el trabajo en grupo.</w:t>
            </w:r>
          </w:p>
        </w:tc>
        <w:tc>
          <w:tcPr>
            <w:noWrap/>
          </w:tcPr>
          <w:p>
            <w:pPr/>
            <w:r>
              <w:rPr/>
              <w:t xml:space="preserve">Frecuentemente incumple normas y genera conflictos que afectan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</w:t>
            </w:r>
            <w:br/>
            <w:r>
              <w:rPr/>
              <w:t xml:space="preserve">Exactitud en la representación visual y detalles del trabajo.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representados con alta exactitud y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Presenta precisión adecuada, aunque con pequeños errores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Demuestra cierta precisión, pero con errores notables que afectan la comprensión visual.</w:t>
            </w:r>
          </w:p>
        </w:tc>
        <w:tc>
          <w:tcPr>
            <w:noWrap/>
          </w:tcPr>
          <w:p>
            <w:pPr/>
            <w:r>
              <w:rPr/>
              <w:t xml:space="preserve">La representación es imprecisa, con errores graves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</w:t>
            </w:r>
            <w:br/>
            <w:r>
              <w:rPr/>
              <w:t xml:space="preserve">Uso adecuado de técnicas y materiales artísticos.</w:t>
            </w:r>
          </w:p>
        </w:tc>
        <w:tc>
          <w:tcPr>
            <w:noWrap/>
          </w:tcPr>
          <w:p>
            <w:pPr/>
            <w:r>
              <w:rPr/>
              <w:t xml:space="preserve">Demuestra un manejo avanzado y seguro de técnicas y materiales, aplicándolos con creatividad.</w:t>
            </w:r>
          </w:p>
        </w:tc>
        <w:tc>
          <w:tcPr>
            <w:noWrap/>
          </w:tcPr>
          <w:p>
            <w:pPr/>
            <w:r>
              <w:rPr/>
              <w:t xml:space="preserve">Utiliza las técnicas y materiales correctamente,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limitaciones evidentes en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ni manejar los materiales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Tonal</w:t>
            </w:r>
            <w:br/>
            <w:r>
              <w:rPr/>
              <w:t xml:space="preserve">Uso efectivo de tonos y contrastes para dar profundidad y expresión.</w:t>
            </w:r>
          </w:p>
        </w:tc>
        <w:tc>
          <w:tcPr>
            <w:noWrap/>
          </w:tcPr>
          <w:p>
            <w:pPr/>
            <w:r>
              <w:rPr/>
              <w:t xml:space="preserve">Maneja tonos y contrastes con gran sensibilidad, enriqueciendo la obra visualmente.</w:t>
            </w:r>
          </w:p>
        </w:tc>
        <w:tc>
          <w:tcPr>
            <w:noWrap/>
          </w:tcPr>
          <w:p>
            <w:pPr/>
            <w:r>
              <w:rPr/>
              <w:t xml:space="preserve">Aplica tonos y contrastes de forma adecuada con algún margen de mejora en la armonía.</w:t>
            </w:r>
          </w:p>
        </w:tc>
        <w:tc>
          <w:tcPr>
            <w:noWrap/>
          </w:tcPr>
          <w:p>
            <w:pPr/>
            <w:r>
              <w:rPr/>
              <w:t xml:space="preserve">Utiliza tonos y contrastes de forma limitada, afectando la expresividad.</w:t>
            </w:r>
          </w:p>
        </w:tc>
        <w:tc>
          <w:tcPr>
            <w:noWrap/>
          </w:tcPr>
          <w:p>
            <w:pPr/>
            <w:r>
              <w:rPr/>
              <w:t xml:space="preserve">No utiliza tonos ni contrastes de manera efectiva, la obra carece de profundidad.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Pulcritud y Presentación</w:t>
            </w:r>
            <w:br/>
            <w:r>
              <w:rPr/>
              <w:t xml:space="preserve">Orden, limpieza y cuidado en la presentación final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impecable, limpio y presentado de manera profesional y atractiva.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 y ordenado, con pequeños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muestra descuidos y falta de orden.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mal presentado, afectando su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2026-09-26T03:23:58-05:00</dcterms:created>
  <dcterms:modified xsi:type="dcterms:W3CDTF">2026-09-26T03:23:58-05:00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