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Encuestas en Comercio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diseño de encuestas en el ámbito del comercio, considerando criterios técnicos, metodológicos y de diversidad, equidad e inclusión (DEI). Los niveles de logro permiten identificar el grado de desarrollo de competencias desde Inicial hasta Excelencia, facilitando la mejora continua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Encuestas en Comercio</w:t></w:r></w:p><w:p><w:pPr/><w:r><w:rPr/><w:t xml:space="preserve">Esta rúbrica está diseñada para evaluar de manera detallada el diseño de encuestas en el ámbito del comercio, considerando criterios técnicos, metodológicos y de diversidad, equidad e inclusión (DEI). Los niveles de logro permiten identificar el grado de desarrollo de competencias desde Inicial hasta Excelencia, facilitando la mejora continua en estudiantes universitarios.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w:tc><w:tcPr><w:noWrap/></w:tcPr><w:p><w:pPr/><w:r><w:rPr/><w:t xml:space="preserve">Nivel de Competencia</w:t></w:r></w:p></w:tc></w:tr><w:tr><w:trPr/><w:tc><w:tcPr><w:noWrap/></w:tcPr><w:p><w:pPr/><w:r><w:rPr/><w:t xml:space="preserve">Claridad y pertinencia de las preguntas</w:t></w:r></w:p></w:tc><w:tc><w:tcPr><w:noWrap/></w:tcPr><w:p><w:pPr/><w:r><w:rPr/><w:t xml:space="preserve">Las preguntas son claras, precisas y altamente relevantes para los objetivos comerciales planteados.</w:t></w:r></w:p></w:tc><w:tc><w:tcPr><w:noWrap/></w:tcPr><w:p><w:pPr/><w:r><w:rPr/><w:t xml:space="preserve">Las preguntas son claras y mayormente relevantes para los objetivos comerciales.</w:t></w:r></w:p></w:tc><w:tc><w:tcPr><w:noWrap/></w:tcPr><w:p><w:pPr/><w:r><w:rPr/><w:t xml:space="preserve">Las preguntas son comprensibles y moderadamente relevantes, aunque algunas pueden ser imprecisas.</w:t></w:r></w:p></w:tc><w:tc><w:tcPr><w:noWrap/></w:tcPr><w:p><w:pPr/><w:r><w:rPr/><w:t xml:space="preserve">Las preguntas tienen cierta claridad pero presentan ambigüedades o poca relevancia.</w:t></w:r></w:p></w:tc><w:tc><w:tcPr><w:noWrap/></w:tcPr><w:p><w:pPr/><w:r><w:rPr/><w:t xml:space="preserve">Las preguntas son confusas y no se relacionan con los objetivos comerciales.</w:t></w:r></w:p></w:tc><w:tc><w:tcPr><w:noWrap/></w:tcPr><w:p><w:pPr/><w:r><w:rPr/><w:t xml:space="preserve">Excelencia</w:t></w:r></w:p></w:tc></w:tr><w:tr><w:trPr/><w:tc><w:tcPr><w:noWrap/></w:tcPr><w:p><w:pPr/><w:r><w:rPr/><w:t xml:space="preserve">Estructura y secuencia lógica de la encuesta</w:t></w:r></w:p></w:tc><w:tc><w:tcPr><w:noWrap/></w:tcPr><w:p><w:pPr/><w:r><w:rPr/><w:t xml:space="preserve">La encuesta presenta una estructura coherente, organizada y fluida que facilita la comprensión y respuesta.</w:t></w:r></w:p></w:tc><w:tc><w:tcPr><w:noWrap/></w:tcPr><w:p><w:pPr/><w:r><w:rPr/><w:t xml:space="preserve">La estructura es clara y mayormente lógica, con pequeños detalles de organización mejorables.</w:t></w:r></w:p></w:tc><w:tc><w:tcPr><w:noWrap/></w:tcPr><w:p><w:pPr/><w:r><w:rPr/><w:t xml:space="preserve">La estructura es aceptable, aunque la secuencia podría optimizarse para mayor coherencia.</w:t></w:r></w:p></w:tc><w:tc><w:tcPr><w:noWrap/></w:tcPr><w:p><w:pPr/><w:r><w:rPr/><w:t xml:space="preserve">La estructura presenta desorden y dificulta la comprensión en algunos puntos.</w:t></w:r></w:p></w:tc><w:tc><w:tcPr><w:noWrap/></w:tcPr><w:p><w:pPr/><w:r><w:rPr/><w:t xml:space="preserve">La encuesta carece de estructura lógica, confundiendo al encuestado.</w:t></w:r></w:p></w:tc><w:tc><w:tcPr><w:noWrap/></w:tcPr><w:p><w:pPr/><w:r><w:rPr/><w:t xml:space="preserve">Estratégico</w:t></w:r></w:p></w:tc></w:tr><w:tr><w:trPr/><w:tc><w:tcPr><w:noWrap/></w:tcPr><w:p><w:pPr/><w:r><w:rPr/><w:t xml:space="preserve">Variedad y adecuación de tipos de preguntas</w:t></w:r></w:p></w:tc><w:tc><w:tcPr><w:noWrap/></w:tcPr><w:p><w:pPr/><w:r><w:rPr/><w:t xml:space="preserve">Se utilizan diversos tipos de preguntas (abiertas, cerradas, escala Likert, etc.) adecuadas para obtener información completa y relevante.</w:t></w:r></w:p></w:tc><w:tc><w:tcPr><w:noWrap/></w:tcPr><w:p><w:pPr/><w:r><w:rPr/><w:t xml:space="preserve">Se emplean diferentes tipos de preguntas, adecuados en general para los objetivos.</w:t></w:r></w:p></w:tc><w:tc><w:tcPr><w:noWrap/></w:tcPr><w:p><w:pPr/><w:r><w:rPr/><w:t xml:space="preserve">Se usan algunos tipos variados de preguntas, aunque limitadas o poco adecuadas en ciertos casos.</w:t></w:r></w:p></w:tc><w:tc><w:tcPr><w:noWrap/></w:tcPr><w:p><w:pPr/><w:r><w:rPr/><w:t xml:space="preserve">Predominan preguntas de un solo tipo, con poca adecuación para la información buscada.</w:t></w:r></w:p></w:tc><w:tc><w:tcPr><w:noWrap/></w:tcPr><w:p><w:pPr/><w:r><w:rPr/><w:t xml:space="preserve">Las preguntas son homogéneas y no permiten obtener datos útiles o variados.</w:t></w:r></w:p></w:tc><w:tc><w:tcPr><w:noWrap/></w:tcPr><w:p><w:pPr/><w:r><w:rPr/><w:t xml:space="preserve">Autónomo</w:t></w:r></w:p></w:tc></w:tr><w:tr><w:trPr/><w:tc><w:tcPr><w:noWrap/></w:tcPr><w:p><w:pPr/><w:r><w:rPr/><w:t xml:space="preserve">Consistencia en la redacción y gramática</w:t></w:r></w:p></w:tc><w:tc><w:tcPr><w:noWrap/></w:tcPr><w:p><w:pPr/><w:r><w:rPr/><w:t xml:space="preserve">La redacción es impecable, sin errores gramaticales ni ortográficos, facilitando la comprensión.</w:t></w:r></w:p></w:tc><w:tc><w:tcPr><w:noWrap/></w:tcPr><w:p><w:pPr/><w:r><w:rPr/><w:t xml:space="preserve">Redacción clara con mínimos errores que no afectan la comprensión.</w:t></w:r></w:p></w:tc><w:tc><w:tcPr><w:noWrap/></w:tcPr><w:p><w:pPr/><w:r><w:rPr/><w:t xml:space="preserve">Redacción adecuada con algunos errores leves que no impiden entender las preguntas.</w:t></w:r></w:p></w:tc><w:tc><w:tcPr><w:noWrap/></w:tcPr><w:p><w:pPr/><w:r><w:rPr/><w:t xml:space="preserve">Redacción con varios errores que dificultan la comprensión en algunos casos.</w:t></w:r></w:p></w:tc><w:tc><w:tcPr><w:noWrap/></w:tcPr><w:p><w:pPr/><w:r><w:rPr/><w:t xml:space="preserve">Errores frecuentes que generan confusión y afectan la calidad de la encuesta.</w:t></w:r></w:p></w:tc><w:tc><w:tcPr><w:noWrap/></w:tcPr><w:p><w:pPr/><w:r><w:rPr/><w:t xml:space="preserve">Básico</w:t></w:r></w:p></w:tc></w:tr><w:tr><w:trPr/><w:tc><w:tcPr><w:noWrap/></w:tcPr><w:p><w:pPr/><w:r><w:rPr/><w:t xml:space="preserve">Consideración de diversidad cultural y lingüística (DEI)</w:t></w:r></w:p></w:tc><w:tc><w:tcPr><w:noWrap/></w:tcPr><w:p><w:pPr/><w:r><w:rPr/><w:t xml:space="preserve">La encuesta integra activamente elementos que respetan y reflejan diversidad cultural y lingüística, adaptándose a diferentes grupos.</w:t></w:r></w:p></w:tc><w:tc><w:tcPr><w:noWrap/></w:tcPr><w:p><w:pPr/><w:r><w:rPr/><w:t xml:space="preserve">Se reconocen aspectos de diversidad cultural y lingüística en la mayoría de las preguntas.</w:t></w:r></w:p></w:tc><w:tc><w:tcPr><w:noWrap/></w:tcPr><w:p><w:pPr/><w:r><w:rPr/><w:t xml:space="preserve">Existe alguna consideración básica sobre diversidad cultural y lingüística.</w:t></w:r></w:p></w:tc><w:tc><w:tcPr><w:noWrap/></w:tcPr><w:p><w:pPr/><w:r><w:rPr/><w:t xml:space="preserve">Se reconoce la diversidad de forma mínima o superficial.</w:t></w:r></w:p></w:tc><w:tc><w:tcPr><w:noWrap/></w:tcPr><w:p><w:pPr/><w:r><w:rPr/><w:t xml:space="preserve">No se considera la diversidad cultural ni lingüística en el diseño de la encuesta.</w:t></w:r></w:p></w:tc><w:tc><w:tcPr><w:noWrap/></w:tcPr><w:p><w:pPr/><w:r><w:rPr/><w:t xml:space="preserve">Estratégico</w:t></w:r></w:p></w:tc></w:tr><w:tr><w:trPr/><w:tc><w:tcPr><w:noWrap/></w:tcPr><w:p><w:pPr/><w:r><w:rPr/><w:t xml:space="preserve">Inclusión de preguntas que promueven equidad y no discriminación (DEI)</w:t></w:r></w:p></w:tc><w:tc><w:tcPr><w:noWrap/></w:tcPr><w:p><w:pPr/><w:r><w:rPr/><w:t xml:space="preserve">Las preguntas están diseñadas para evitar sesgos, estereotipos y discriminación, promoviendo equidad en la recolección de datos.</w:t></w:r></w:p></w:tc><w:tc><w:tcPr><w:noWrap/></w:tcPr><w:p><w:pPr/><w:r><w:rPr/><w:t xml:space="preserve">En general, las preguntas evitan sesgos y discriminación, con pocas excepciones.</w:t></w:r></w:p></w:tc><w:tc><w:tcPr><w:noWrap/></w:tcPr><w:p><w:pPr/><w:r><w:rPr/><w:t xml:space="preserve">Se evidencia un esfuerzo por evitar discriminación, aunque con áreas mejorables.</w:t></w:r></w:p></w:tc><w:tc><w:tcPr><w:noWrap/></w:tcPr><w:p><w:pPr/><w:r><w:rPr/><w:t xml:space="preserve">Algunas preguntas podrían generar sesgos o malinterpretaciones discriminatorias.</w:t></w:r></w:p></w:tc><w:tc><w:tcPr><w:noWrap/></w:tcPr><w:p><w:pPr/><w:r><w:rPr/><w:t xml:space="preserve">Existen preguntas que claramente presentan sesgos o elementos discriminatorios.</w:t></w:r></w:p></w:tc><w:tc><w:tcPr><w:noWrap/></w:tcPr><w:p><w:pPr/><w:r><w:rPr/><w:t xml:space="preserve">Autónomo</w:t></w:r></w:p></w:tc></w:tr><w:tr><w:trPr/><w:tc><w:tcPr><w:noWrap/></w:tcPr><w:p><w:pPr/><w:r><w:rPr/><w:t xml:space="preserve">Validez y adecuación metodológica</w:t></w:r></w:p></w:tc><w:tc><w:tcPr><w:noWrap/></w:tcPr><w:p><w:pPr/><w:r><w:rPr/><w:t xml:space="preserve">El diseño de la encuesta se ajusta rigurosamente a principios metodológicos adecuados para el estudio comercial.</w:t></w:r></w:p></w:tc><w:tc><w:tcPr><w:noWrap/></w:tcPr><w:p><w:pPr/><w:r><w:rPr/><w:t xml:space="preserve">El diseño es metodológicamente sólido con algunos detalles mejorables.</w:t></w:r></w:p></w:tc><w:tc><w:tcPr><w:noWrap/></w:tcPr><w:p><w:pPr/><w:r><w:rPr/><w:t xml:space="preserve">El diseño sigue fundamentos metodológicos básicos, aunque con limitaciones evidentes.</w:t></w:r></w:p></w:tc><w:tc><w:tcPr><w:noWrap/></w:tcPr><w:p><w:pPr/><w:r><w:rPr/><w:t xml:space="preserve">El diseño presenta fallas metodológicas que afectan la calidad de la encuesta.</w:t></w:r></w:p></w:tc><w:tc><w:tcPr><w:noWrap/></w:tcPr><w:p><w:pPr/><w:r><w:rPr/><w:t xml:space="preserve">El diseño carece de fundamento metodológico válido para su propósito.</w:t></w:r></w:p></w:tc><w:tc><w:tcPr><w:noWrap/></w:tcPr><w:p><w:pPr/><w:r><w:rPr/><w:t xml:space="preserve">Estratégico</w:t></w:r></w:p></w:tc></w:tr><w:tr><w:trPr/><w:tc><w:tcPr><w:noWrap/></w:tcPr><w:p><w:pPr/><w:r><w:rPr/><w:t xml:space="preserve">Presentación y formato general</w:t></w:r></w:p></w:tc><w:tc><w:tcPr><w:noWrap/></w:tcPr><w:p><w:pPr/><w:r><w:rPr/><w:t xml:space="preserve">La encuesta presenta un formato profesional, con diseño atractivo, legible y fácil navegación para el encuestado.</w:t></w:r></w:p></w:tc><w:tc><w:tcPr><w:noWrap/></w:tcPr><w:p><w:pPr/><w:r><w:rPr/><w:t xml:space="preserve">El formato es claro y ordenado, facilitando la lectura y respuesta.</w:t></w:r></w:p></w:tc><w:tc><w:tcPr><w:noWrap/></w:tcPr><w:p><w:pPr/><w:r><w:rPr/><w:t xml:space="preserve">La presentación es aceptable pero podría mejorar en organización y estética.</w:t></w:r></w:p></w:tc><w:tc><w:tcPr><w:noWrap/></w:tcPr><w:p><w:pPr/><w:r><w:rPr/><w:t xml:space="preserve">El formato presenta desorden que dificulta la lectura o respuesta.</w:t></w:r></w:p></w:tc><w:tc><w:tcPr><w:noWrap/></w:tcPr><w:p><w:pPr/><w:r><w:rPr/><w:t xml:space="preserve">La presentación es deficiente, afectando la usabilidad de la encuesta.</w:t></w:r></w:p></w:tc><w:tc><w:tcPr><w:noWrap/></w:tcPr><w:p><w:pPr/><w:r><w:rPr/><w:t xml:space="preserve">Inicial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