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Cálculo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niño para resolver operaciones simples de suma, como 3+5, enfocándose en el desarrollo de conceptos básicos de matemáticas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Cálculo en Preescolar</w:t>
      </w:r>
    </w:p>
    <w:p>
      <w:pPr/>
      <w:r>
        <w:rPr/>
        <w:t xml:space="preserve">Esta rúbrica evalúa la habilidad del niño para resolver operaciones simples de suma, como 3+5, enfocándose en el desarrollo de conceptos básicos de matemáticas en niños de 3 a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en la operación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los números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que sumar significa juntar cantidades.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con frecuentes dudas.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o dedos para contar</w:t>
            </w:r>
          </w:p>
        </w:tc>
        <w:tc>
          <w:tcPr>
            <w:noWrap/>
          </w:tcPr>
          <w:p>
            <w:pPr/>
            <w:r>
              <w:rPr/>
              <w:t xml:space="preserve">Usa objetos o dedos correctamente para contar y sumar sin errores.</w:t>
            </w:r>
          </w:p>
        </w:tc>
        <w:tc>
          <w:tcPr>
            <w:noWrap/>
          </w:tcPr>
          <w:p>
            <w:pPr/>
            <w:r>
              <w:rPr/>
              <w:t xml:space="preserve">Usa objetos o dedos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objetos o dedos pero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objetos o dedos para contar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(resultado)</w:t>
            </w:r>
          </w:p>
        </w:tc>
        <w:tc>
          <w:tcPr>
            <w:noWrap/>
          </w:tcPr>
          <w:p>
            <w:pPr/>
            <w:r>
              <w:rPr/>
              <w:t xml:space="preserve">Proporciona la respuesta correcta sin ayuda.</w:t>
            </w:r>
          </w:p>
        </w:tc>
        <w:tc>
          <w:tcPr>
            <w:noWrap/>
          </w:tcPr>
          <w:p>
            <w:pPr/>
            <w:r>
              <w:rPr/>
              <w:t xml:space="preserve">Proporciona la respuesta correcta con mínima ayuda.</w:t>
            </w:r>
          </w:p>
        </w:tc>
        <w:tc>
          <w:tcPr>
            <w:noWrap/>
          </w:tcPr>
          <w:p>
            <w:pPr/>
            <w:r>
              <w:rPr/>
              <w:t xml:space="preserve">Proporciona la respuesta correcta con ayuda frecuente.</w:t>
            </w:r>
          </w:p>
        </w:tc>
        <w:tc>
          <w:tcPr>
            <w:noWrap/>
          </w:tcPr>
          <w:p>
            <w:pPr/>
            <w:r>
              <w:rPr/>
              <w:t xml:space="preserve">No proporciona la respuesta correcta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mantiene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poco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o se rehúsa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enunciado</w:t>
            </w:r>
          </w:p>
        </w:tc>
        <w:tc>
          <w:tcPr>
            <w:noWrap/>
          </w:tcPr>
          <w:p>
            <w:pPr/>
            <w:r>
              <w:rPr/>
              <w:t xml:space="preserve">Entiende claramente la operación que debe realizar sin ayuda.</w:t>
            </w:r>
          </w:p>
        </w:tc>
        <w:tc>
          <w:tcPr>
            <w:noWrap/>
          </w:tcPr>
          <w:p>
            <w:pPr/>
            <w:r>
              <w:rPr/>
              <w:t xml:space="preserve">Entiende la operación con mínima ayuda.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operación con ayuda frecuente.</w:t>
            </w:r>
          </w:p>
        </w:tc>
        <w:tc>
          <w:tcPr>
            <w:noWrap/>
          </w:tcPr>
          <w:p>
            <w:pPr/>
            <w:r>
              <w:rPr/>
              <w:t xml:space="preserve">No entiende la operación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resultado</w:t>
            </w:r>
          </w:p>
        </w:tc>
        <w:tc>
          <w:tcPr>
            <w:noWrap/>
          </w:tcPr>
          <w:p>
            <w:pPr/>
            <w:r>
              <w:rPr/>
              <w:t xml:space="preserve">Comunica el resultado usando palabras o números correctamente.</w:t>
            </w:r>
          </w:p>
        </w:tc>
        <w:tc>
          <w:tcPr>
            <w:noWrap/>
          </w:tcPr>
          <w:p>
            <w:pPr/>
            <w:r>
              <w:rPr/>
              <w:t xml:space="preserve">Comunica el resultado con alguna dificultad o imprecisión menor.</w:t>
            </w:r>
          </w:p>
        </w:tc>
        <w:tc>
          <w:tcPr>
            <w:noWrap/>
          </w:tcPr>
          <w:p>
            <w:pPr/>
            <w:r>
              <w:rPr/>
              <w:t xml:space="preserve">Comunica el resultado con mucha dificultad o con ayuda.</w:t>
            </w:r>
          </w:p>
        </w:tc>
        <w:tc>
          <w:tcPr>
            <w:noWrap/>
          </w:tcPr>
          <w:p>
            <w:pPr/>
            <w:r>
              <w:rPr/>
              <w:t xml:space="preserve">No comunica el resultado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2026-09-25T23:02:03-05:00</dcterms:created>
  <dcterms:modified xsi:type="dcterms:W3CDTF">2026-09-25T23:02:03-05:00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