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de Fracciones con Distinto Denominador</w:t></w:r></w:p><w:p/><w:p><w:pPr/><w:r><w:rPr><w:color w:val="666666"/><w:sz w:val="20"/><w:szCs w:val="20"/><w:i w:val="1"/><w:iCs w:val="1"/></w:rPr><w:t xml:space="preserve">Rúbrica Escalar | Matemáticas | Lógica y Conjuntos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(6-11 años) en realizar sumas de fracciones con distinto denominador utilizando el mínimo común múltiplo (MCM). La evaluación se basa en criterios claros y diferenciados que aseguran una valoración justa y coherente con los objetivos de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de Fracciones con Distinto Denominador</w:t></w:r></w:p><w:p><w:pPr/><w:r><w:rPr/><w:t xml:space="preserve">Esta rúbrica está diseñada para evaluar la habilidad de los estudiantes de primaria (6-11 años) en realizar sumas de fracciones con distinto denominador utilizando el mínimo común múltiplo (MCM). La evaluación se basa en criterios claros y diferenciados que aseguran una valoración justa y coherente con los objetivos de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mínimo común múltiplo (MCM)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el MCM en todas las operaciones sin errores.</w:t></w:r></w:p><w:p><w:pPr><w:numPr><w:ilvl w:val="0"/><w:numId w:val="1"/></w:numPr></w:pPr><w:r><w:rPr><w:b w:val="1"/><w:bCs w:val="1"/></w:rPr><w:t xml:space="preserve">Bueno (80%+):</w:t></w:r><w:r><w:rPr/><w:t xml:space="preserve"> Identifica el MCM correctamente en la mayoría de las operaciones, con errores mínimos.</w:t></w:r></w:p><w:p><w:pPr><w:numPr><w:ilvl w:val="0"/><w:numId w:val="1"/></w:numPr></w:pPr><w:r><w:rPr><w:b w:val="1"/><w:bCs w:val="1"/></w:rPr><w:t xml:space="preserve">Aceptable (50%+):</w:t></w:r><w:r><w:rPr/><w:t xml:space="preserve"> Identifica el MCM con algunos errores, pero logra avanzar en la resolución.</w:t></w:r></w:p><w:p><w:pPr><w:numPr><w:ilvl w:val="0"/><w:numId w:val="1"/></w:numPr></w:pPr><w:r><w:rPr><w:b w:val="1"/><w:bCs w:val="1"/></w:rPr><w:t xml:space="preserve">Pobre (<50%):</w:t></w:r><w:r><w:rPr/><w:t xml:space="preserve"> No identifica el MCM o lo hace incorrectamente en la mayoría de los casos.</w:t></w:r></w:p></w:tc><w:tc><w:tcPr><w:noWrap/></w:tcPr><w:p><w:pPr/><w:r><w:rPr/><w:t xml:space="preserve">0 - 10</w:t></w:r></w:p></w:tc></w:tr><w:tr><w:trPr/><w:tc><w:tcPr><w:noWrap/></w:tcPr><w:p><w:pPr/><w:r><w:rPr/><w:t xml:space="preserve">Conversión de fracciones al común denominador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Convierte correctamente todas las fracciones al denominador común sin errores.</w:t></w:r></w:p><w:p><w:pPr><w:numPr><w:ilvl w:val="0"/><w:numId w:val="2"/></w:numPr></w:pPr><w:r><w:rPr><w:b w:val="1"/><w:bCs w:val="1"/></w:rPr><w:t xml:space="preserve">Bueno (80%+):</w:t></w:r><w:r><w:rPr/><w:t xml:space="preserve"> Convierte correctamente la mayoría de las fracciones, con errores mínimos.</w:t></w:r></w:p><w:p><w:pPr><w:numPr><w:ilvl w:val="0"/><w:numId w:val="2"/></w:numPr></w:pPr><w:r><w:rPr><w:b w:val="1"/><w:bCs w:val="1"/></w:rPr><w:t xml:space="preserve">Aceptable (50%+):</w:t></w:r><w:r><w:rPr/><w:t xml:space="preserve"> Convierte algunas fracciones correctamente, pero presenta errores frecuentes.</w:t></w:r></w:p><w:p><w:pPr><w:numPr><w:ilvl w:val="0"/><w:numId w:val="2"/></w:numPr></w:pPr><w:r><w:rPr><w:b w:val="1"/><w:bCs w:val="1"/></w:rPr><w:t xml:space="preserve">Pobre (<50%):</w:t></w:r><w:r><w:rPr/><w:t xml:space="preserve"> No convierte correctamente las fracciones o lo hace en muy pocos casos.</w:t></w:r></w:p></w:tc><w:tc><w:tcPr><w:noWrap/></w:tcPr><w:p><w:pPr/><w:r><w:rPr/><w:t xml:space="preserve">0 - 10</w:t></w:r></w:p></w:tc></w:tr><w:tr><w:trPr/><w:tc><w:tcPr><w:noWrap/></w:tcPr><w:p><w:pPr/><w:r><w:rPr/><w:t xml:space="preserve">Realización correcta de la suma de numeradores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Suma correctamente todos los numeradores en cada operación.</w:t></w:r></w:p><w:p><w:pPr><w:numPr><w:ilvl w:val="0"/><w:numId w:val="3"/></w:numPr></w:pPr><w:r><w:rPr><w:b w:val="1"/><w:bCs w:val="1"/></w:rPr><w:t xml:space="preserve">Bueno (80%+):</w:t></w:r><w:r><w:rPr/><w:t xml:space="preserve"> Suma correctamente la mayoría de los numeradores con errores mínimos.</w:t></w:r></w:p><w:p><w:pPr><w:numPr><w:ilvl w:val="0"/><w:numId w:val="3"/></w:numPr></w:pPr><w:r><w:rPr><w:b w:val="1"/><w:bCs w:val="1"/></w:rPr><w:t xml:space="preserve">Aceptable (50%+):</w:t></w:r><w:r><w:rPr/><w:t xml:space="preserve"> Suma algunos numeradores correctamente, pero con errores frecuentes.</w:t></w:r></w:p><w:p><w:pPr><w:numPr><w:ilvl w:val="0"/><w:numId w:val="3"/></w:numPr></w:pPr><w:r><w:rPr><w:b w:val="1"/><w:bCs w:val="1"/></w:rPr><w:t xml:space="preserve">Pobre (<50%):</w:t></w:r><w:r><w:rPr/><w:t xml:space="preserve"> No suma correctamente los numeradores o lo hace en muy pocos casos.</w:t></w:r></w:p></w:tc><w:tc><w:tcPr><w:noWrap/></w:tcPr><w:p><w:pPr/><w:r><w:rPr/><w:t xml:space="preserve">0 - 10</w:t></w:r></w:p></w:tc></w:tr><w:tr><w:trPr/><w:tc><w:tcPr><w:noWrap/></w:tcPr><w:p><w:pPr/><w:r><w:rPr/><w:t xml:space="preserve">Simplificación de la fracción resultado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Simplifica correctamente todas las fracciones resultantes.</w:t></w:r></w:p><w:p><w:pPr><w:numPr><w:ilvl w:val="0"/><w:numId w:val="4"/></w:numPr></w:pPr><w:r><w:rPr><w:b w:val="1"/><w:bCs w:val="1"/></w:rPr><w:t xml:space="preserve">Bueno (80%+):</w:t></w:r><w:r><w:rPr/><w:t xml:space="preserve"> Simplifica la mayoría de fracciones con errores mínimos.</w:t></w:r></w:p><w:p><w:pPr><w:numPr><w:ilvl w:val="0"/><w:numId w:val="4"/></w:numPr></w:pPr><w:r><w:rPr><w:b w:val="1"/><w:bCs w:val="1"/></w:rPr><w:t xml:space="preserve">Aceptable (50%+):</w:t></w:r><w:r><w:rPr/><w:t xml:space="preserve"> Simplifica algunas fracciones, pero con errores frecuentes o parcialmente.</w:t></w:r></w:p><w:p><w:pPr><w:numPr><w:ilvl w:val="0"/><w:numId w:val="4"/></w:numPr></w:pPr><w:r><w:rPr><w:b w:val="1"/><w:bCs w:val="1"/></w:rPr><w:t xml:space="preserve">Pobre (<50%):</w:t></w:r><w:r><w:rPr/><w:t xml:space="preserve"> No simplifica las fracciones o lo hace incorrectamente.</w:t></w:r></w:p></w:tc><w:tc><w:tcPr><w:noWrap/></w:tcPr><w:p><w:pPr/><w:r><w:rPr/><w:t xml:space="preserve">0 - 10</w:t></w:r></w:p></w:tc></w:tr><w:tr><w:trPr/><w:tc><w:tcPr><w:noWrap/></w:tcPr><w:p><w:pPr/><w:r><w:rPr/><w:t xml:space="preserve">Claridad y orden en la presentación del procedimiento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el procedimiento ordenado y claro, facilitando la comprensión.</w:t></w:r></w:p><w:p><w:pPr><w:numPr><w:ilvl w:val="0"/><w:numId w:val="5"/></w:numPr></w:pPr><w:r><w:rPr><w:b w:val="1"/><w:bCs w:val="1"/></w:rPr><w:t xml:space="preserve">Bueno (80%+):</w:t></w:r><w:r><w:rPr/><w:t xml:space="preserve"> Presenta el procedimiento con buen orden, aunque con pequeñas confusiones.</w:t></w:r></w:p><w:p><w:pPr><w:numPr><w:ilvl w:val="0"/><w:numId w:val="5"/></w:numPr></w:pPr><w:r><w:rPr><w:b w:val="1"/><w:bCs w:val="1"/></w:rPr><w:t xml:space="preserve">Aceptable (50%+):</w:t></w:r><w:r><w:rPr/><w:t xml:space="preserve"> Presenta el procedimiento con cierto desorden que dificulta la comprensión.</w:t></w:r></w:p><w:p><w:pPr><w:numPr><w:ilvl w:val="0"/><w:numId w:val="5"/></w:numPr></w:pPr><w:r><w:rPr><w:b w:val="1"/><w:bCs w:val="1"/></w:rPr><w:t xml:space="preserve">Pobre (<50%):</w:t></w:r><w:r><w:rPr/><w:t xml:space="preserve"> Presenta el procedimiento desordenado y confuso, dificultando su seguimiento.</w:t></w:r></w:p></w:tc><w:tc><w:tcPr><w:noWrap/></w:tcPr><w:p><w:pPr/><w:r><w:rPr/><w:t xml:space="preserve">0 - 10</w:t></w:r></w:p></w:tc></w:tr><w:tr><w:trPr/><w:tc><w:tcPr><w:noWrap/></w:tcPr><w:p><w:pPr/><w:r><w:rPr/><w:t xml:space="preserve">Uso correcto de símbolos y términos matemáticos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correctamente todos los símbolos y términos matemáticos relacionados con fracciones y suma.</w:t></w:r></w:p><w:p><w:pPr><w:numPr><w:ilvl w:val="0"/><w:numId w:val="6"/></w:numPr></w:pPr><w:r><w:rPr><w:b w:val="1"/><w:bCs w:val="1"/></w:rPr><w:t xml:space="preserve">Bueno (80%+):</w:t></w:r><w:r><w:rPr/><w:t xml:space="preserve"> Emplea correctamente la mayoría de símbolos y términos con pequeños errores.</w:t></w:r></w:p><w:p><w:pPr><w:numPr><w:ilvl w:val="0"/><w:numId w:val="6"/></w:numPr></w:pPr><w:r><w:rPr><w:b w:val="1"/><w:bCs w:val="1"/></w:rPr><w:t xml:space="preserve">Aceptable (50%+):</w:t></w:r><w:r><w:rPr/><w:t xml:space="preserve"> Usa algunos símbolos y términos de forma correcta, con errores frecuentes.</w:t></w:r></w:p><w:p><w:pPr><w:numPr><w:ilvl w:val="0"/><w:numId w:val="6"/></w:numPr></w:pPr><w:r><w:rPr><w:b w:val="1"/><w:bCs w:val="1"/></w:rPr><w:t xml:space="preserve">Pobre (<50%):</w:t></w:r><w:r><w:rPr/><w:t xml:space="preserve"> Usa incorrectamente la mayoría de símbolos y términos o no los utiliza.</w:t></w:r></w:p></w:tc><w:tc><w:tcPr><w:noWrap/></w:tcPr><w:p><w:pPr/><w:r><w:rPr/><w:t xml:space="preserve">0 - 10</w:t></w:r></w:p></w:tc></w:tr><w:tr><w:trPr/><w:tc><w:tcPr><w:noWrap/></w:tcPr><w:p><w:pPr/><w:r><w:rPr/><w:t xml:space="preserve">Comprensión del concepto de fracciones con distinto denominador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comprensión completa del concepto y la necesidad del MCM para sumar fracciones.</w:t></w:r></w:p><w:p><w:pPr><w:numPr><w:ilvl w:val="0"/><w:numId w:val="7"/></w:numPr></w:pPr><w:r><w:rPr><w:b w:val="1"/><w:bCs w:val="1"/></w:rPr><w:t xml:space="preserve">Bueno (80%+):</w:t></w:r><w:r><w:rPr/><w:t xml:space="preserve"> Demuestra buena comprensión con algunas dudas menores.</w:t></w:r></w:p><w:p><w:pPr><w:numPr><w:ilvl w:val="0"/><w:numId w:val="7"/></w:numPr></w:pPr><w:r><w:rPr><w:b w:val="1"/><w:bCs w:val="1"/></w:rPr><w:t xml:space="preserve">Aceptable (50%+):</w:t></w:r><w:r><w:rPr/><w:t xml:space="preserve"> Muestra comprensión parcial con conceptos confusos o incompletos.</w:t></w:r></w:p><w:p><w:pPr><w:numPr><w:ilvl w:val="0"/><w:numId w:val="7"/></w:numPr></w:pPr><w:r><w:rPr><w:b w:val="1"/><w:bCs w:val="1"/></w:rPr><w:t xml:space="preserve">Pobre (<50%):</w:t></w:r><w:r><w:rPr/><w:t xml:space="preserve"> No demuestra comprensión del concepto ni de la necesidad del MCM.</w:t></w:r></w:p></w:tc><w:tc><w:tcPr><w:noWrap/></w:tcPr><w:p><w:pPr/><w:r><w:rPr/><w:t xml:space="preserve">0 - 10</w:t></w:r></w:p></w:tc></w:tr><w:tr><w:trPr/><w:tc><w:tcPr><w:noWrap/></w:tcPr><w:p><w:pPr/><w:r><w:rPr/><w:t xml:space="preserve">Aplicación práctica en problemas contextualizados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Aplica correctamente la suma de fracciones en problemas prácticos y contextos reales.</w:t></w:r></w:p><w:p><w:pPr><w:numPr><w:ilvl w:val="0"/><w:numId w:val="8"/></w:numPr></w:pPr><w:r><w:rPr><w:b w:val="1"/><w:bCs w:val="1"/></w:rPr><w:t xml:space="preserve">Bueno (80%+):</w:t></w:r><w:r><w:rPr/><w:t xml:space="preserve"> Aplica bien la suma en la mayoría de problemas con pequeños errores.</w:t></w:r></w:p><w:p><w:pPr><w:numPr><w:ilvl w:val="0"/><w:numId w:val="8"/></w:numPr></w:pPr><w:r><w:rPr><w:b w:val="1"/><w:bCs w:val="1"/></w:rPr><w:t xml:space="preserve">Aceptable (50%+):</w:t></w:r><w:r><w:rPr/><w:t xml:space="preserve"> Aplica la suma en algunos problemas pero con errores o confusión.</w:t></w:r></w:p><w:p><w:pPr><w:numPr><w:ilvl w:val="0"/><w:numId w:val="8"/></w:numPr></w:pPr><w:r><w:rPr><w:b w:val="1"/><w:bCs w:val="1"/></w:rPr><w:t xml:space="preserve">Pobre (<50%):</w:t></w:r><w:r><w:rPr/><w:t xml:space="preserve"> No aplica la suma correctamente en problemas o no lo intenta.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B5D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D95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7D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C9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8A0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D6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1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FB6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