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del Desempeño Docente: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docente en el área de Emprendimiento e Innovación, considerando criterios clave que reflejan la adhesión al Proyecto Educativo Institucional (PEI), la responsabilidad, la innovación pedagógica y la interacción con estudiantes de primaria (6-11 años).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del Desempeño Docente: Emprendimiento e Innovación</w:t>
      </w:r>
    </w:p>
    <w:p>
      <w:pPr/>
      <w:r>
        <w:rPr/>
        <w:t xml:space="preserve">Esta rúbrica está diseñada para evaluar el desempeño docente en el área de Emprendimiento e Innovación, considerando criterios clave que reflejan la adhesión al Proyecto Educativo Institucional (PEI), la responsabilidad, la innovación pedagógica y la interacción con estudiantes de primaria (6-11 años).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 Revisar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Adhesión al PEI</w:t>
            </w:r>
          </w:p>
        </w:tc>
        <w:tc>
          <w:tcPr>
            <w:noWrap/>
          </w:tcPr>
          <w:p>
            <w:pPr/>
            <w:r>
              <w:rPr/>
              <w:t xml:space="preserve">Emplea el PEI como marco de referencia diario. Participa proactivamente en convocatorias y hace aportes concretos para enriquecer el proyecto institucional.</w:t>
            </w:r>
          </w:p>
        </w:tc>
        <w:tc>
          <w:tcPr>
            <w:noWrap/>
          </w:tcPr>
          <w:p>
            <w:pPr/>
            <w:r>
              <w:rPr/>
              <w:t xml:space="preserve">Conoce y adhiere a los valores del PEI. Participa de manera constante en la mayoría de las convocatorias institucionales sin requerir insistencia.</w:t>
            </w:r>
          </w:p>
        </w:tc>
        <w:tc>
          <w:tcPr>
            <w:noWrap/>
          </w:tcPr>
          <w:p>
            <w:pPr/>
            <w:r>
              <w:rPr/>
              <w:t xml:space="preserve">Manifiesta conocimiento general del PEI. Participa en las convocatorias cuando se le solicita explícitamente, manteniendo una actitud positiva.</w:t>
            </w:r>
          </w:p>
        </w:tc>
        <w:tc>
          <w:tcPr>
            <w:noWrap/>
          </w:tcPr>
          <w:p>
            <w:pPr/>
            <w:r>
              <w:rPr/>
              <w:t xml:space="preserve">Desconoce o no evidencia adhesión al PEI en su accionar. No participa en convocatorias o su actitud refleja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Asiste e inicia sus clases con estricta puntualidad. Anticipa y presenta documentación impecable. Promueve activamente el cuidado de los recursos escolares.</w:t>
            </w:r>
          </w:p>
        </w:tc>
        <w:tc>
          <w:tcPr>
            <w:noWrap/>
          </w:tcPr>
          <w:p>
            <w:pPr/>
            <w:r>
              <w:rPr/>
              <w:t xml:space="preserve">Cumple consistentemente con sus horarios y obligaciones. Presenta la documentación requerida en tiempo y forma. Cuida los recursos de la escuela.</w:t>
            </w:r>
          </w:p>
        </w:tc>
        <w:tc>
          <w:tcPr>
            <w:noWrap/>
          </w:tcPr>
          <w:p>
            <w:pPr/>
            <w:r>
              <w:rPr/>
              <w:t xml:space="preserve">Presenta demoras ocasionales. Entrega documentación con pequeños errores o retrasos. Cuida los recursos con supervisión.</w:t>
            </w:r>
          </w:p>
        </w:tc>
        <w:tc>
          <w:tcPr>
            <w:noWrap/>
          </w:tcPr>
          <w:p>
            <w:pPr/>
            <w:r>
              <w:rPr/>
              <w:t xml:space="preserve">Falta frecuentemente a clases o llega tarde. Presenta documentación incompleta o fuera de plazo. No cuida los recursos escolares.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pedagógica</w:t>
            </w:r>
          </w:p>
        </w:tc>
        <w:tc>
          <w:tcPr>
            <w:noWrap/>
          </w:tcPr>
          <w:p>
            <w:pPr/>
            <w:r>
              <w:rPr/>
              <w:t xml:space="preserve">Integra metodologías innovadoras que motivan y fomentan el emprendimiento en estudiantes de primaria. Utiliza recursos tecnológicos y didácticos efectivos.</w:t>
            </w:r>
          </w:p>
        </w:tc>
        <w:tc>
          <w:tcPr>
            <w:noWrap/>
          </w:tcPr>
          <w:p>
            <w:pPr/>
            <w:r>
              <w:rPr/>
              <w:t xml:space="preserve">Aplica algunas metodologías innovadoras y recursos variados que apoyan el aprendizaje del emprendimiento.</w:t>
            </w:r>
          </w:p>
        </w:tc>
        <w:tc>
          <w:tcPr>
            <w:noWrap/>
          </w:tcPr>
          <w:p>
            <w:pPr/>
            <w:r>
              <w:rPr/>
              <w:t xml:space="preserve">Emplea métodos tradicionales con poca integración de innovación o tecnología.</w:t>
            </w:r>
          </w:p>
        </w:tc>
        <w:tc>
          <w:tcPr>
            <w:noWrap/>
          </w:tcPr>
          <w:p>
            <w:pPr/>
            <w:r>
              <w:rPr/>
              <w:t xml:space="preserve">No incorpora metodologías nuevas ni recursos que favorezcan el aprendizaje innovador.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organización de la clase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las sesiones, con objetivos claros y actividades adecuadas al nivel de primaria, promoviendo el emprendimiento.</w:t>
            </w:r>
          </w:p>
        </w:tc>
        <w:tc>
          <w:tcPr>
            <w:noWrap/>
          </w:tcPr>
          <w:p>
            <w:pPr/>
            <w:r>
              <w:rPr/>
              <w:t xml:space="preserve">Planifica sus clases con objetivos definidos y actividades pertinentes, aunque con margen para mayor detalle.</w:t>
            </w:r>
          </w:p>
        </w:tc>
        <w:tc>
          <w:tcPr>
            <w:noWrap/>
          </w:tcPr>
          <w:p>
            <w:pPr/>
            <w:r>
              <w:rPr/>
              <w:t xml:space="preserve">Planifica de forma general, con objetivos poco claros o actividades poco adecuadas.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esta es insuficiente para guiar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 en clase</w:t>
            </w:r>
          </w:p>
        </w:tc>
        <w:tc>
          <w:tcPr>
            <w:noWrap/>
          </w:tcPr>
          <w:p>
            <w:pPr/>
            <w:r>
              <w:rPr/>
              <w:t xml:space="preserve">Administra el tiempo eficientemente, asegurando la cobertura completa de los contenidos y actividades planeadas.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cubriendo la mayoría de los contenidos y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ajustar los tiempos, dejando actividades incompletas.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el tiempo, afectando el desarrollo general de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motivación con estudiantes</w:t>
            </w:r>
          </w:p>
        </w:tc>
        <w:tc>
          <w:tcPr>
            <w:noWrap/>
          </w:tcPr>
          <w:p>
            <w:pPr/>
            <w:r>
              <w:rPr/>
              <w:t xml:space="preserve">Fomenta un ambiente participativo, motivando e involucrando activamente a todos los estudiantes en actividades de emprendimiento.</w:t>
            </w:r>
          </w:p>
        </w:tc>
        <w:tc>
          <w:tcPr>
            <w:noWrap/>
          </w:tcPr>
          <w:p>
            <w:pPr/>
            <w:r>
              <w:rPr/>
              <w:t xml:space="preserve">Mantiene buena interacción y motivación con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Interactúa con los estudiantes de forma limitada, con motivación ocasional.</w:t>
            </w:r>
          </w:p>
        </w:tc>
        <w:tc>
          <w:tcPr>
            <w:noWrap/>
          </w:tcPr>
          <w:p>
            <w:pPr/>
            <w:r>
              <w:rPr/>
              <w:t xml:space="preserve">No logra motivar ni interactuar efectivamente con los estudiantes durante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formativas y sumativas claras, proporcionando retroalimentación constructiva que impulsa el aprendizaje.</w:t>
            </w:r>
          </w:p>
        </w:tc>
        <w:tc>
          <w:tcPr>
            <w:noWrap/>
          </w:tcPr>
          <w:p>
            <w:pPr/>
            <w:r>
              <w:rPr/>
              <w:t xml:space="preserve">Evalúa y retroalimenta a los estudiantes de manera adecuada, aunque no siempre con profundidad.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 y retroalimentación limitada o poco oportuna.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claras ni provee retroalimentación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liderazgo</w:t>
            </w:r>
          </w:p>
        </w:tc>
        <w:tc>
          <w:tcPr>
            <w:noWrap/>
          </w:tcPr>
          <w:p>
            <w:pPr/>
            <w:r>
              <w:rPr/>
              <w:t xml:space="preserve">Promueve y lidera espacios de trabajo colaborativo entre colegas para mejorar prácticas de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grupos de trabajo colaborativo y aporta al desarrollo institucional.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con participación mínima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trabajos colaborativos ni actividades de liderazgo.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2026-09-25T22:28:55-05:00</dcterms:created>
  <dcterms:modified xsi:type="dcterms:W3CDTF">2026-09-25T22:28:55-05:00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