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Cálculo Mental en Problemas de Adición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Cálculo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secundaria (12-15 años) en el cálculo mental de problemas matemáticos que involucran adiciones, asegurando que demuestren dominio de las cuatro operaciones básicas. Además, incorpora criterios de Diversidad, Equidad e Inclusión para promover un ambiente de aprendizaje justo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Cálculo Mental en Problemas de Adición</w:t>
      </w:r>
    </w:p>
    <w:p>
      <w:pPr/>
      <w:r>
        <w:rPr/>
        <w:t xml:space="preserve">Esta rúbrica está diseñada para evaluar la habilidad de estudiantes de secundaria (12-15 años) en el cálculo mental de problemas matemáticos que involucran adiciones, asegurando que demuestren dominio de las cuatro operaciones básicas. Además, incorpora criterios de Diversidad, Equidad e Inclusión para promover un ambiente de aprendizaje justo y respetuoso.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en Cálculo Mental de Adición</w:t>
            </w:r>
          </w:p>
        </w:tc>
        <w:tc>
          <w:tcPr>
            <w:noWrap/>
          </w:tcPr>
          <w:p>
            <w:pPr/>
            <w:r>
              <w:rPr/>
              <w:t xml:space="preserve">Resuelve todos los problemas de adición mental con total exactitud sin errores.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problemas de adición mental con precisión, con errores mínimos.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 correctamente, pero comete errores frecuentes en adiciones simples.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en resolver problemas de adición mental, con múltiples errores.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 las Operaciones Básicas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aplicación correcta en las cuatro operaciones básicas en problemas relacionados.</w:t>
            </w:r>
          </w:p>
        </w:tc>
        <w:tc>
          <w:tcPr>
            <w:noWrap/>
          </w:tcPr>
          <w:p>
            <w:pPr/>
            <w:r>
              <w:rPr/>
              <w:t xml:space="preserve">Aplica adecuadamente al menos tres operaciones básicas con pocos errores.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de las operaciones, pero con errores frecuentes y confusión entre ellas.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ni aplicación correcta de las operaciones básicas.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Velocidad en Resolución</w:t>
            </w:r>
          </w:p>
        </w:tc>
        <w:tc>
          <w:tcPr>
            <w:noWrap/>
          </w:tcPr>
          <w:p>
            <w:pPr/>
            <w:r>
              <w:rPr/>
              <w:t xml:space="preserve">Resuelve problemas mentalmente con rapidez sin sacrificar precisión.</w:t>
            </w:r>
          </w:p>
        </w:tc>
        <w:tc>
          <w:tcPr>
            <w:noWrap/>
          </w:tcPr>
          <w:p>
            <w:pPr/>
            <w:r>
              <w:rPr/>
              <w:t xml:space="preserve">Resuelve problemas con velocidad adecuada, aunque en ocasiones toma más tiempo.</w:t>
            </w:r>
          </w:p>
        </w:tc>
        <w:tc>
          <w:tcPr>
            <w:noWrap/>
          </w:tcPr>
          <w:p>
            <w:pPr/>
            <w:r>
              <w:rPr/>
              <w:t xml:space="preserve">Resuelve problemas lentamente, afectando su fluidez, aunque con alguna precisión.</w:t>
            </w:r>
          </w:p>
        </w:tc>
        <w:tc>
          <w:tcPr>
            <w:noWrap/>
          </w:tcPr>
          <w:p>
            <w:pPr/>
            <w:r>
              <w:rPr/>
              <w:t xml:space="preserve">Su lentitud impide completar la mayoría de problemas en tiempo adecuado.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Estrategias de Cálculo Mental</w:t>
            </w:r>
          </w:p>
        </w:tc>
        <w:tc>
          <w:tcPr>
            <w:noWrap/>
          </w:tcPr>
          <w:p>
            <w:pPr/>
            <w:r>
              <w:rPr/>
              <w:t xml:space="preserve">Emplea múltiples estrategias efectivas para facilitar el cálculo mental.</w:t>
            </w:r>
          </w:p>
        </w:tc>
        <w:tc>
          <w:tcPr>
            <w:noWrap/>
          </w:tcPr>
          <w:p>
            <w:pPr/>
            <w:r>
              <w:rPr/>
              <w:t xml:space="preserve">Usa algunas estrategias para mejorar el cálculo mental, con efectividad moderada.</w:t>
            </w:r>
          </w:p>
        </w:tc>
        <w:tc>
          <w:tcPr>
            <w:noWrap/>
          </w:tcPr>
          <w:p>
            <w:pPr/>
            <w:r>
              <w:rPr/>
              <w:t xml:space="preserve">Aplica pocas estrategias, la mayoría poco efectivas para facilitar el cálculo.</w:t>
            </w:r>
          </w:p>
        </w:tc>
        <w:tc>
          <w:tcPr>
            <w:noWrap/>
          </w:tcPr>
          <w:p>
            <w:pPr/>
            <w:r>
              <w:rPr/>
              <w:t xml:space="preserve">No utiliza estrategias de cálculo mental o las usa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y Comprensión del Problema</w:t>
            </w:r>
          </w:p>
        </w:tc>
        <w:tc>
          <w:tcPr>
            <w:noWrap/>
          </w:tcPr>
          <w:p>
            <w:pPr/>
            <w:r>
              <w:rPr/>
              <w:t xml:space="preserve">Comprende claramente el enunciado y la operación requerida en todos los problemas.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problemas, con pequeñas confusiones ocasionales.</w:t>
            </w:r>
          </w:p>
        </w:tc>
        <w:tc>
          <w:tcPr>
            <w:noWrap/>
          </w:tcPr>
          <w:p>
            <w:pPr/>
            <w:r>
              <w:rPr/>
              <w:t xml:space="preserve">Entiende parcialmente el problema, lo que conduce a errores frecuentes en la solución.</w:t>
            </w:r>
          </w:p>
        </w:tc>
        <w:tc>
          <w:tcPr>
            <w:noWrap/>
          </w:tcPr>
          <w:p>
            <w:pPr/>
            <w:r>
              <w:rPr/>
              <w:t xml:space="preserve">No comprende el problema ni la operación requerida, afectando la resolución.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 Inclusión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y valorando las ideas de todos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respeto, aunque su aporte es ocasional o limitado en diversidad de opiniones.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dificultad para incluir o respetar ideas diferentes.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excluyentes o irrespetuosas hacia sus compañeros.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Adaptación a Diversas Formas de Aprendizaje</w:t>
            </w:r>
          </w:p>
        </w:tc>
        <w:tc>
          <w:tcPr>
            <w:noWrap/>
          </w:tcPr>
          <w:p>
            <w:pPr/>
            <w:r>
              <w:rPr/>
              <w:t xml:space="preserve">Utiliza y se adapta eficazmente a diferentes recursos y métodos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Aprovecha algunos recursos y métodos alternativos con apoyo moderado.</w:t>
            </w:r>
          </w:p>
        </w:tc>
        <w:tc>
          <w:tcPr>
            <w:noWrap/>
          </w:tcPr>
          <w:p>
            <w:pPr/>
            <w:r>
              <w:rPr/>
              <w:t xml:space="preserve">Muestra resistencia o dificultad para adaptarse a nuevas formas de aprendizaje.</w:t>
            </w:r>
          </w:p>
        </w:tc>
        <w:tc>
          <w:tcPr>
            <w:noWrap/>
          </w:tcPr>
          <w:p>
            <w:pPr/>
            <w:r>
              <w:rPr/>
              <w:t xml:space="preserve">No se adapta ni utiliza recursos alternativos, limitando su aprendizaje.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por la Diversidad Cultural y de Género</w:t>
            </w:r>
          </w:p>
        </w:tc>
        <w:tc>
          <w:tcPr>
            <w:noWrap/>
          </w:tcPr>
          <w:p>
            <w:pPr/>
            <w:r>
              <w:rPr/>
              <w:t xml:space="preserve">Demuestra sensibilidad y respeto constante hacia la diversidad cultural y de género en el aula.</w:t>
            </w:r>
          </w:p>
        </w:tc>
        <w:tc>
          <w:tcPr>
            <w:noWrap/>
          </w:tcPr>
          <w:p>
            <w:pPr/>
            <w:r>
              <w:rPr/>
              <w:t xml:space="preserve">Muestra respeto general, con pocas omisiones o actitudes poco conscientes.</w:t>
            </w:r>
          </w:p>
        </w:tc>
        <w:tc>
          <w:tcPr>
            <w:noWrap/>
          </w:tcPr>
          <w:p>
            <w:pPr/>
            <w:r>
              <w:rPr/>
              <w:t xml:space="preserve">En ocasiones presenta comportamientos o comentarios poco respetuosos o insensibles.</w:t>
            </w:r>
          </w:p>
        </w:tc>
        <w:tc>
          <w:tcPr>
            <w:noWrap/>
          </w:tcPr>
          <w:p>
            <w:pPr/>
            <w:r>
              <w:rPr/>
              <w:t xml:space="preserve">Manifiesta actitudes discriminatorias o irrespetuosas hacia la diversidad cultural o de género.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2026-09-25T23:33:08-05:00</dcterms:created>
  <dcterms:modified xsi:type="dcterms:W3CDTF">2026-09-25T23:33:08-05:00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