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reconoce y representa correctamente fracciones propias e impropias en sus ejercicios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Propias e Impropias</w:t>
      </w:r>
    </w:p>
    <w:p>
      <w:pPr/>
      <w:r>
        <w:rPr/>
        <w:t xml:space="preserve">Esta lista de verificación permite evaluar si el estudiante reconoce y representa correctamente fracciones propias e impropias en sus ejercicios de matemáticas.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una fracción propia (numerador menor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una fracción impropia (numerador mayor o igual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las fracciones con numerador y denominador claros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fracciones propias e impropias correctamente (ej: dibujos o diagramas).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básicas (suma o resta) con fracciones propias e impropias con apoyo.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la diferencia entre fracciones propias e impropias.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correctos para demostrar comprensión de ambos tipos de fracciones.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ordenado y sin errores evidentes en las fracciones.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2026-09-26T01:14:40-05:00</dcterms:created>
  <dcterms:modified xsi:type="dcterms:W3CDTF">2026-09-26T01:14:40-05:00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