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Operaciones Combinadas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general de los estudiantes en la resolución de operaciones combinadas aritméticas, considerando la precisión, el uso correcto de procedimientos,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Operaciones Combinadas Aritméticas</w:t>
      </w:r>
    </w:p>
    <w:p>
      <w:pPr/>
      <w:r>
        <w:rPr/>
        <w:t xml:space="preserve">Esta rúbrica evalúa el desempeño general de los estudiantes en la resolución de operaciones combinadas aritméticas, considerando la precisión, el uso correcto de procedimientos, y la presentación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jerarquía de operaciones</w:t>
            </w:r>
          </w:p>
        </w:tc>
        <w:tc>
          <w:tcPr>
            <w:noWrap/>
          </w:tcPr>
          <w:p>
            <w:pPr/>
            <w:r>
              <w:rPr/>
              <w:t xml:space="preserve">Se respetan correctamente el orden de operaciones (paréntesis, multiplicación/división, suma/resta).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y símbolos</w:t>
            </w:r>
          </w:p>
        </w:tc>
        <w:tc>
          <w:tcPr>
            <w:noWrap/>
          </w:tcPr>
          <w:p>
            <w:pPr/>
            <w:r>
              <w:rPr/>
              <w:t xml:space="preserve">Los signos matemáticos están correctamente usados y colocados.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procedimiento</w:t>
            </w:r>
          </w:p>
        </w:tc>
        <w:tc>
          <w:tcPr>
            <w:noWrap/>
          </w:tcPr>
          <w:p>
            <w:pPr/>
            <w:r>
              <w:rPr/>
              <w:t xml:space="preserve">El procedimiento está claramente mostrado y sigue una secuencia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legible y sin tachaduras.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corrige sus errores cuando los hay.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entrega</w:t>
            </w:r>
          </w:p>
        </w:tc>
        <w:tc>
          <w:tcPr>
            <w:noWrap/>
          </w:tcPr>
          <w:p>
            <w:pPr/>
            <w:r>
              <w:rPr/>
              <w:t xml:space="preserve">La tarea se entrega en el tiempo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concepto de operaciones combinadas a través de respuestas y explicaciones.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2026-09-26T03:06:44-05:00</dcterms:created>
  <dcterms:modified xsi:type="dcterms:W3CDTF">2026-09-26T03:06:44-05:00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