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proyectos de arte contemporáneo. Se valoran aspectos clave del proceso creativo y la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Arte Contemporáneo</w:t>
      </w:r>
    </w:p>
    <w:p>
      <w:pPr/>
      <w:r>
        <w:rPr/>
        <w:t xml:space="preserve">Esta rúbrica está diseñada para evaluar la expresión artística de estudiantes de primaria (6-11 años) en proyectos de arte contemporáneo. Se valoran aspectos clave del proceso creativo y la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muy creativas que reflejan una visión única.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Utiliza ideas comunes con pocas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copiadas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Transmite emociones e ideas claramente a través del arte de forma impactante.</w:t>
            </w:r>
          </w:p>
        </w:tc>
        <w:tc>
          <w:tcPr>
            <w:noWrap/>
          </w:tcPr>
          <w:p>
            <w:pPr/>
            <w:r>
              <w:rPr/>
              <w:t xml:space="preserve">Comunica mensajes o sentimientos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El mensaje o emoción es poco claro o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o emociones a través de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con gran habilidad y experimentación.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y técnicas con buena ejecución.</w:t>
            </w:r>
          </w:p>
        </w:tc>
        <w:tc>
          <w:tcPr>
            <w:noWrap/>
          </w:tcPr>
          <w:p>
            <w:pPr/>
            <w:r>
              <w:rPr/>
              <w:t xml:space="preserve">Aplica materiales y técnicas básicas con ejecución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las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de manera equilibrada y armoniosa.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ordenada con algunos aspectos equilibrados.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desequilibrada en partes.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y los elementos están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dedicación y participa activamente en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un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esfuerzo es variable.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tema</w:t>
            </w:r>
          </w:p>
        </w:tc>
        <w:tc>
          <w:tcPr>
            <w:noWrap/>
          </w:tcPr>
          <w:p>
            <w:pPr/>
            <w:r>
              <w:rPr/>
              <w:t xml:space="preserve">Interpreta el tema con una perspectiva única y muy personal.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personal del tema.</w:t>
            </w:r>
          </w:p>
        </w:tc>
        <w:tc>
          <w:tcPr>
            <w:noWrap/>
          </w:tcPr>
          <w:p>
            <w:pPr/>
            <w:r>
              <w:rPr/>
              <w:t xml:space="preserve">La interpretación del tema es genérica y poco personalizada.</w:t>
            </w:r>
          </w:p>
        </w:tc>
        <w:tc>
          <w:tcPr>
            <w:noWrap/>
          </w:tcPr>
          <w:p>
            <w:pPr/>
            <w:r>
              <w:rPr/>
              <w:t xml:space="preserve">No interpreta el tema o se desvía completamente del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de forma cuidada, limpia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descuidos visibles.</w:t>
            </w:r>
          </w:p>
        </w:tc>
        <w:tc>
          <w:tcPr>
            <w:noWrap/>
          </w:tcPr>
          <w:p>
            <w:pPr/>
            <w:r>
              <w:rPr/>
              <w:t xml:space="preserve">La obra está mal presentada,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creativo</w:t>
            </w:r>
          </w:p>
        </w:tc>
        <w:tc>
          <w:tcPr>
            <w:noWrap/>
          </w:tcPr>
          <w:p>
            <w:pPr/>
            <w:r>
              <w:rPr/>
              <w:t xml:space="preserve">Explica detalladamente sus ideas, decisiones y aprendizajes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su proceso creativo y algunos aprendizajes.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reflexionar sobre su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2026-09-26T01:32:54-05:00</dcterms:created>
  <dcterms:modified xsi:type="dcterms:W3CDTF">2026-09-26T01:32:54-05:00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