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"María Amiga de Dios"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inicio del friso y los trabajos manuales sobre María como amiga de Dios, reconociendo y representando sus virtudes mediante actividades creativas,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"María Amiga de Dios" en Educación Religiosa</w:t>
      </w:r>
    </w:p>
    <w:p>
      <w:pPr/>
      <w:r>
        <w:rPr/>
        <w:t xml:space="preserve">Esta rúbrica evalúa el inicio del friso y los trabajos manuales sobre María como amiga de Dios, reconociendo y representando sus virtudes mediante actividades creativas,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Virtudes de María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virtudes de María, explicándolas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virtudes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virtudes,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virtudes de María.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que enriquecen el friso y trabajos manuales.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trabajo es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y Presentación</w:t>
            </w:r>
          </w:p>
        </w:tc>
        <w:tc>
          <w:tcPr>
            <w:noWrap/>
          </w:tcPr>
          <w:p>
            <w:pPr/>
            <w:r>
              <w:rPr/>
              <w:t xml:space="preserve">Trabajo manual muy bien elaborado, limpio y estéticamente atractivo.</w:t>
            </w:r>
          </w:p>
        </w:tc>
        <w:tc>
          <w:tcPr>
            <w:noWrap/>
          </w:tcPr>
          <w:p>
            <w:pPr/>
            <w:r>
              <w:rPr/>
              <w:t xml:space="preserve">Trabajo manual bien realizado con pocos errores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manual con algunos errores o descuidos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manual desordenado, poco 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colaborativa en la mayoría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Adecuados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apropiados para la elaboración del friso y manualidades.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con alguna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algunos no son los más adecuados.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los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secuencia lógica y orden claro.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secuencia lógica en su mayoría.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 pero con algunas desordenes.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María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y personales sobre el significado de María amiga de Dios.</w:t>
            </w:r>
          </w:p>
        </w:tc>
        <w:tc>
          <w:tcPr>
            <w:noWrap/>
          </w:tcPr>
          <w:p>
            <w:pPr/>
            <w:r>
              <w:rPr/>
              <w:t xml:space="preserve">Comparte reflexiones personales relevantes y claras.</w:t>
            </w:r>
          </w:p>
        </w:tc>
        <w:tc>
          <w:tcPr>
            <w:noWrap/>
          </w:tcPr>
          <w:p>
            <w:pPr/>
            <w:r>
              <w:rPr/>
              <w:t xml:space="preserve">Expresa reflexiones simples o generales sobre María.</w:t>
            </w:r>
          </w:p>
        </w:tc>
        <w:tc>
          <w:tcPr>
            <w:noWrap/>
          </w:tcPr>
          <w:p>
            <w:pPr/>
            <w:r>
              <w:rPr/>
              <w:t xml:space="preserve">No expresa reflexiones personales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y Trabajos de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hacia las ideas y trabajos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contribuciones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puede mostrar distracciones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ideas o trabajos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2026-09-25T19:39:11-05:00</dcterms:created>
  <dcterms:modified xsi:type="dcterms:W3CDTF">2026-09-25T19:39:11-05:00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